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50AC" w:rsidRDefault="0081254A" w:rsidP="000F50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теми </w:t>
      </w:r>
    </w:p>
    <w:p w:rsidR="0081254A" w:rsidRPr="000F50AC" w:rsidRDefault="000F50AC" w:rsidP="000F50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50AC">
        <w:rPr>
          <w:rFonts w:ascii="Times New Roman" w:hAnsi="Times New Roman" w:cs="Times New Roman"/>
          <w:sz w:val="28"/>
          <w:szCs w:val="28"/>
          <w:lang w:val="uk-UA"/>
        </w:rPr>
        <w:t>докторської дисертації</w:t>
      </w:r>
    </w:p>
    <w:p w:rsidR="0081254A" w:rsidRPr="000F50AC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0F50AC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>уточнення теми докторської дисертації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F50AC"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спеціальності 13.00.02 – теорія та методика навчання (українська мова) </w:t>
      </w:r>
      <w:proofErr w:type="spellStart"/>
      <w:r w:rsidR="000F50AC" w:rsidRPr="000F50AC">
        <w:rPr>
          <w:rFonts w:ascii="Times New Roman" w:hAnsi="Times New Roman" w:cs="Times New Roman"/>
          <w:bCs/>
          <w:sz w:val="28"/>
          <w:szCs w:val="28"/>
          <w:lang w:val="uk-UA"/>
        </w:rPr>
        <w:t>Рускуліс</w:t>
      </w:r>
      <w:proofErr w:type="spellEnd"/>
      <w:r w:rsidR="000F50AC"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Лілії Володимирівні, докторанту </w:t>
      </w:r>
      <w:proofErr w:type="spellStart"/>
      <w:r w:rsidR="000F50AC" w:rsidRPr="000F50AC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proofErr w:type="spellEnd"/>
      <w:r w:rsidR="000F50AC"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навчання кафедри мовознавства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обговорення на відповідній кафедрі теми докторської дисертації, особистої заяви, витягу з протоколу засідання кафедри про уточнення теми дисертаційного дослідження</w:t>
      </w:r>
      <w:r w:rsidR="00A05307" w:rsidRPr="000F50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F50AC" w:rsidRDefault="0081254A" w:rsidP="007B0954">
      <w:pPr>
        <w:pStyle w:val="21"/>
        <w:ind w:firstLine="709"/>
        <w:rPr>
          <w:bCs/>
          <w:sz w:val="28"/>
          <w:szCs w:val="28"/>
        </w:rPr>
      </w:pPr>
      <w:r w:rsidRPr="000F50AC">
        <w:rPr>
          <w:sz w:val="28"/>
          <w:szCs w:val="28"/>
        </w:rPr>
        <w:t>Вчена рада вирішила:</w:t>
      </w:r>
      <w:r w:rsidRPr="000F50AC">
        <w:rPr>
          <w:bCs/>
          <w:sz w:val="28"/>
          <w:szCs w:val="28"/>
        </w:rPr>
        <w:t xml:space="preserve"> </w:t>
      </w:r>
    </w:p>
    <w:p w:rsidR="0081254A" w:rsidRPr="000F50AC" w:rsidRDefault="000F50AC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0AC">
        <w:rPr>
          <w:rFonts w:ascii="Times New Roman" w:hAnsi="Times New Roman" w:cs="Times New Roman"/>
          <w:sz w:val="28"/>
          <w:szCs w:val="28"/>
          <w:lang w:val="uk-UA"/>
        </w:rPr>
        <w:t>Уточнити тему докторської дисертації з</w:t>
      </w:r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спеціальності 13.00.02 – теорія та методика навчання (українська мова)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Рускуліс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Лілії Володимирівні, докторанту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навчання кафедри мовознавства у такій редакції: «Методична система формування предметних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майбутніх учителів української мови у процесі вивчення дисциплін лінгвістичного циклу». Науковий консультант -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проф.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Пентилюк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М.І</w:t>
      </w:r>
      <w:proofErr w:type="spellEnd"/>
      <w:r w:rsidRPr="000F50A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F50A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2400CA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2018-01-25T13:51:00Z</dcterms:modified>
</cp:coreProperties>
</file>